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Chère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Amie, Cher Ami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Permets-moi avant tout de </w:t>
      </w:r>
      <w:r w:rsidR="005A023B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sais combien il est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a semblé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ont </w:t>
      </w:r>
      <w:proofErr w:type="spellStart"/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>opu</w:t>
      </w:r>
      <w:proofErr w:type="spellEnd"/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>voius</w:t>
      </w:r>
      <w:proofErr w:type="spellEnd"/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pt French Touch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Globe’s Business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il a bien fallu créer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 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résumer le Concept French Touch Globe's Business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hyperlink r:id="rId6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'une force collective"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Hors et En Francophonie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hyperlink r:id="rId7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FRENCH TOUCH GLOBE</w:t>
        </w:r>
      </w:hyperlink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entreprises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Leur mise en avant est  soutenue par un marketing narratif construit autour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>des R</w:t>
      </w:r>
      <w:r w:rsidR="00030CAE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égions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>F</w:t>
      </w:r>
      <w:r w:rsidR="00030CAE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rancophones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hyperlink r:id="rId8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implanté. La Franchise accompagnant ou assurant le transfert de « savoir-faire » des Membres Entreprises Adhérentes.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6638A" w:rsidRDefault="0056638A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9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5A023B" w:rsidRDefault="005A023B">
      <w:pPr>
        <w:rPr>
          <w:sz w:val="24"/>
          <w:szCs w:val="24"/>
        </w:rPr>
      </w:pPr>
      <w:r w:rsidRPr="005A023B">
        <w:rPr>
          <w:sz w:val="24"/>
          <w:szCs w:val="24"/>
        </w:rPr>
        <w:t>Une fois digéré le paquet !!!</w:t>
      </w:r>
    </w:p>
    <w:p w:rsidR="005A023B" w:rsidRPr="005A023B" w:rsidRDefault="005A023B">
      <w:pPr>
        <w:rPr>
          <w:sz w:val="24"/>
          <w:szCs w:val="24"/>
        </w:rPr>
      </w:pPr>
    </w:p>
    <w:p w:rsidR="005A023B" w:rsidRPr="005A023B" w:rsidRDefault="005A023B">
      <w:pPr>
        <w:rPr>
          <w:sz w:val="24"/>
          <w:szCs w:val="24"/>
        </w:rPr>
      </w:pPr>
      <w:r w:rsidRPr="005A023B">
        <w:rPr>
          <w:sz w:val="24"/>
          <w:szCs w:val="24"/>
        </w:rPr>
        <w:t>Ma proposition :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Tu prends la Présidence de la  COOP avec  </w:t>
      </w:r>
      <w:proofErr w:type="gramStart"/>
      <w:r w:rsidRPr="005A023B">
        <w:rPr>
          <w:sz w:val="24"/>
          <w:szCs w:val="24"/>
        </w:rPr>
        <w:t>seule les pouvoirs</w:t>
      </w:r>
      <w:proofErr w:type="gramEnd"/>
      <w:r w:rsidRPr="005A023B">
        <w:rPr>
          <w:sz w:val="24"/>
          <w:szCs w:val="24"/>
        </w:rPr>
        <w:t xml:space="preserve"> de banque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On fait ensemble les formalités avec  le soutien de ma fille avocate à Paris </w:t>
      </w:r>
    </w:p>
    <w:p w:rsidR="005A023B" w:rsidRPr="005A023B" w:rsidRDefault="005A023B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>Banque chez toi ?</w:t>
      </w:r>
    </w:p>
    <w:p w:rsidR="005A023B" w:rsidRPr="005A023B" w:rsidRDefault="005A023B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Domiciliation chez toi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>Didier devient Vice-Président (davantage Honorifique)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A023B" w:rsidRPr="005A023B" w:rsidRDefault="005A023B">
      <w:pPr>
        <w:rPr>
          <w:sz w:val="24"/>
          <w:szCs w:val="24"/>
        </w:rPr>
      </w:pPr>
    </w:p>
    <w:p w:rsidR="005A023B" w:rsidRPr="005A023B" w:rsidRDefault="005A023B">
      <w:pPr>
        <w:rPr>
          <w:sz w:val="24"/>
          <w:szCs w:val="24"/>
        </w:rPr>
      </w:pPr>
      <w:r w:rsidRPr="005A023B">
        <w:rPr>
          <w:sz w:val="24"/>
          <w:szCs w:val="24"/>
        </w:rPr>
        <w:t>On en parle le 10/01/2025 ???</w:t>
      </w:r>
    </w:p>
    <w:p w:rsidR="005A023B" w:rsidRPr="005A023B" w:rsidRDefault="005A023B">
      <w:pPr>
        <w:rPr>
          <w:sz w:val="24"/>
          <w:szCs w:val="24"/>
        </w:rPr>
      </w:pPr>
    </w:p>
    <w:p w:rsidR="005A023B" w:rsidRPr="005A023B" w:rsidRDefault="005A023B">
      <w:pPr>
        <w:rPr>
          <w:sz w:val="24"/>
          <w:szCs w:val="24"/>
        </w:rPr>
      </w:pPr>
      <w:r w:rsidRPr="005A023B">
        <w:rPr>
          <w:sz w:val="24"/>
          <w:szCs w:val="24"/>
        </w:rPr>
        <w:t>François</w:t>
      </w:r>
    </w:p>
    <w:p w:rsidR="00EA2FC6" w:rsidRPr="00D43E94" w:rsidRDefault="00EA2FC6" w:rsidP="00EA2FC6">
      <w:pPr>
        <w:jc w:val="center"/>
        <w:rPr>
          <w:sz w:val="48"/>
          <w:szCs w:val="48"/>
          <w:lang w:val="en-US"/>
        </w:rPr>
      </w:pPr>
      <w:r w:rsidRPr="005A023B">
        <w:rPr>
          <w:sz w:val="24"/>
          <w:szCs w:val="24"/>
        </w:rPr>
        <w:br w:type="column"/>
      </w:r>
      <w:r w:rsidRPr="00D43E94">
        <w:rPr>
          <w:sz w:val="48"/>
          <w:szCs w:val="48"/>
          <w:lang w:val="en-US"/>
        </w:rPr>
        <w:lastRenderedPageBreak/>
        <w:t>ADHESION</w:t>
      </w:r>
      <w:r w:rsidR="00D43E94" w:rsidRPr="00D43E94">
        <w:rPr>
          <w:sz w:val="48"/>
          <w:szCs w:val="48"/>
          <w:lang w:val="en-US"/>
        </w:rPr>
        <w:t xml:space="preserve"> A LA SCIC FRENCH TO</w:t>
      </w:r>
      <w:r w:rsidR="00D43E94">
        <w:rPr>
          <w:sz w:val="48"/>
          <w:szCs w:val="48"/>
          <w:lang w:val="en-US"/>
        </w:rPr>
        <w:t xml:space="preserve">UCH SAS </w:t>
      </w:r>
    </w:p>
    <w:p w:rsidR="001E417C" w:rsidRPr="00D43E94" w:rsidRDefault="001E417C" w:rsidP="00EA2FC6">
      <w:pPr>
        <w:jc w:val="center"/>
        <w:rPr>
          <w:sz w:val="48"/>
          <w:szCs w:val="48"/>
          <w:lang w:val="en-US"/>
        </w:rPr>
      </w:pPr>
    </w:p>
    <w:p w:rsidR="00EA2FC6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D66A1">
        <w:rPr>
          <w:sz w:val="24"/>
          <w:szCs w:val="24"/>
        </w:rPr>
        <w:t xml:space="preserve">de la SCIC FRENCH TOUCH </w:t>
      </w:r>
      <w:r>
        <w:rPr>
          <w:sz w:val="24"/>
          <w:szCs w:val="24"/>
        </w:rPr>
        <w:t>: souscri</w:t>
      </w:r>
      <w:r w:rsidR="0052687A">
        <w:rPr>
          <w:sz w:val="24"/>
          <w:szCs w:val="24"/>
        </w:rPr>
        <w:t xml:space="preserve">re </w:t>
      </w:r>
      <w:r>
        <w:rPr>
          <w:sz w:val="24"/>
          <w:szCs w:val="24"/>
        </w:rPr>
        <w:t>au moins une action de 50 €</w:t>
      </w:r>
      <w:r w:rsidRPr="00EA2FC6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1E417C">
        <w:rPr>
          <w:sz w:val="24"/>
          <w:szCs w:val="24"/>
        </w:rPr>
        <w:t>(CNI/passeport, justification de domicile)</w:t>
      </w:r>
    </w:p>
    <w:p w:rsidR="00EA2FC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postérieurement</w:t>
      </w:r>
      <w:r w:rsidR="00EA2FC6">
        <w:rPr>
          <w:sz w:val="24"/>
          <w:szCs w:val="24"/>
        </w:rPr>
        <w:t xml:space="preserve"> à la finalisation de la création de la SCIC FRENCH TOUCH SAS</w:t>
      </w:r>
    </w:p>
    <w:p w:rsidR="001E417C" w:rsidRDefault="001E417C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Uniquement par virement bancaire sur le compte de la société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passeport)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Devenir Membre Actif</w:t>
      </w:r>
      <w:r>
        <w:rPr>
          <w:sz w:val="24"/>
          <w:szCs w:val="24"/>
        </w:rPr>
        <w:t xml:space="preserve"> de la 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elon </w:t>
      </w:r>
      <w:hyperlink r:id="rId10" w:history="1">
        <w:r w:rsidRPr="00EA2FC6">
          <w:rPr>
            <w:rStyle w:val="Lienhypertexte"/>
            <w:sz w:val="24"/>
            <w:szCs w:val="24"/>
          </w:rPr>
          <w:t>les co</w:t>
        </w:r>
        <w:r w:rsidRPr="00EA2FC6">
          <w:rPr>
            <w:rStyle w:val="Lienhypertexte"/>
            <w:sz w:val="24"/>
            <w:szCs w:val="24"/>
          </w:rPr>
          <w:t>n</w:t>
        </w:r>
        <w:r w:rsidRPr="00EA2FC6">
          <w:rPr>
            <w:rStyle w:val="Lienhypertexte"/>
            <w:sz w:val="24"/>
            <w:szCs w:val="24"/>
          </w:rPr>
          <w:t>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>uvre droit à la participation dans deux</w:t>
      </w:r>
      <w:hyperlink r:id="rId11" w:history="1">
        <w:r w:rsidRPr="007D66A1">
          <w:rPr>
            <w:rStyle w:val="Lienhypertexte"/>
            <w:sz w:val="24"/>
            <w:szCs w:val="24"/>
          </w:rPr>
          <w:t xml:space="preserve"> coll</w:t>
        </w:r>
        <w:r w:rsidRPr="007D66A1">
          <w:rPr>
            <w:rStyle w:val="Lienhypertexte"/>
            <w:sz w:val="24"/>
            <w:szCs w:val="24"/>
          </w:rPr>
          <w:t>è</w:t>
        </w:r>
        <w:r w:rsidRPr="007D66A1">
          <w:rPr>
            <w:rStyle w:val="Lienhypertexte"/>
            <w:sz w:val="24"/>
            <w:szCs w:val="24"/>
          </w:rPr>
          <w:t>g</w:t>
        </w:r>
        <w:r w:rsidRPr="007D66A1">
          <w:rPr>
            <w:rStyle w:val="Lienhypertexte"/>
            <w:sz w:val="24"/>
            <w:szCs w:val="24"/>
          </w:rPr>
          <w:t>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Devenir Membre Actif  </w:t>
      </w:r>
      <w:r>
        <w:rPr>
          <w:sz w:val="24"/>
          <w:szCs w:val="24"/>
        </w:rPr>
        <w:t>de la FRANCHISE FRENCH TOUCH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elon </w:t>
      </w:r>
      <w:hyperlink r:id="rId1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uvre droit à la </w:t>
      </w:r>
      <w:r>
        <w:rPr>
          <w:sz w:val="24"/>
          <w:szCs w:val="24"/>
        </w:rPr>
        <w:t xml:space="preserve">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A31E37" w:rsidRDefault="00A31E37" w:rsidP="004A15BB">
      <w:pPr>
        <w:jc w:val="center"/>
        <w:rPr>
          <w:sz w:val="40"/>
          <w:szCs w:val="40"/>
        </w:rPr>
      </w:pPr>
    </w:p>
    <w:p w:rsidR="00A31E37" w:rsidRPr="004A15BB" w:rsidRDefault="00A31E37" w:rsidP="004A15BB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 w:rsidR="00A903F6">
        <w:rPr>
          <w:b/>
          <w:sz w:val="32"/>
          <w:szCs w:val="32"/>
        </w:rPr>
        <w:t>Adhésion</w:t>
      </w:r>
    </w:p>
    <w:p w:rsidR="00A31E37" w:rsidRPr="007D66A1" w:rsidRDefault="00A31E37" w:rsidP="004A15B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79229F10" wp14:editId="403D3348">
            <wp:extent cx="1704975" cy="832530"/>
            <wp:effectExtent l="0" t="0" r="0" b="5715"/>
            <wp:docPr id="2" name="Image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7D66A1" w:rsidSect="0052687A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30CAE"/>
    <w:rsid w:val="001E417C"/>
    <w:rsid w:val="004308D0"/>
    <w:rsid w:val="004A15BB"/>
    <w:rsid w:val="00510C84"/>
    <w:rsid w:val="0052687A"/>
    <w:rsid w:val="0056638A"/>
    <w:rsid w:val="005A023B"/>
    <w:rsid w:val="007B439F"/>
    <w:rsid w:val="007D66A1"/>
    <w:rsid w:val="00A31E37"/>
    <w:rsid w:val="00A66B2D"/>
    <w:rsid w:val="00A903F6"/>
    <w:rsid w:val="00D43E94"/>
    <w:rsid w:val="00EA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nchtouchglobe.fr/coopfrenchtouch/lafranchise/pages/principes.html" TargetMode="External"/><Relationship Id="rId13" Type="http://schemas.openxmlformats.org/officeDocument/2006/relationships/hyperlink" Target="https://www.frenchtouchglobe.fr/coopfrenchtouch/juridique/formulaires/entrepris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renchtouchglobe.fr" TargetMode="External"/><Relationship Id="rId12" Type="http://schemas.openxmlformats.org/officeDocument/2006/relationships/hyperlink" Target="https://www.frenchtouchglobe.fr/coopfrenchtouch/lafranchise/pages/membr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renchtouchglobe.fr/coopfrenchtouch/index.html" TargetMode="External"/><Relationship Id="rId11" Type="http://schemas.openxmlformats.org/officeDocument/2006/relationships/hyperlink" Target="https://www.frenchtouchglobe.fr/coopfrenchtouch/juridique/lescolleges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renchtouchglobe.fr/coopfrenchtouch/lafranchise/pages/membr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enchtouchglobe.fr/coopfrenchtouch/notecoop/index.htm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Renaut</dc:creator>
  <cp:lastModifiedBy>Renaut</cp:lastModifiedBy>
  <cp:revision>9</cp:revision>
  <dcterms:created xsi:type="dcterms:W3CDTF">2025-01-01T01:33:00Z</dcterms:created>
  <dcterms:modified xsi:type="dcterms:W3CDTF">2025-01-01T02:35:00Z</dcterms:modified>
</cp:coreProperties>
</file>